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B93A4" w14:textId="1B58154E" w:rsidR="002912DA" w:rsidRDefault="00FA25CA" w:rsidP="00F22501">
      <w:pPr>
        <w:spacing w:line="312" w:lineRule="auto"/>
        <w:rPr>
          <w:noProof/>
          <w:color w:val="000000"/>
          <w:szCs w:val="28"/>
        </w:rPr>
      </w:pPr>
      <w:r>
        <w:rPr>
          <w:noProof/>
          <w:color w:val="000000"/>
          <w:szCs w:val="28"/>
        </w:rPr>
        <w:drawing>
          <wp:inline distT="0" distB="0" distL="0" distR="0" wp14:anchorId="43946EC3" wp14:editId="306A0F20">
            <wp:extent cx="3200400" cy="657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FBE31A" w14:textId="77777777" w:rsidR="00612A42" w:rsidRPr="00B974D7" w:rsidRDefault="00612A42" w:rsidP="00F22501">
      <w:pPr>
        <w:spacing w:line="312" w:lineRule="auto"/>
        <w:rPr>
          <w:b/>
          <w:color w:val="000000"/>
          <w:szCs w:val="28"/>
        </w:rPr>
      </w:pPr>
    </w:p>
    <w:p w14:paraId="0A444533" w14:textId="46AEE06C" w:rsidR="002912DA" w:rsidRPr="00B974D7" w:rsidRDefault="002912DA" w:rsidP="00515F8F">
      <w:pPr>
        <w:rPr>
          <w:b/>
          <w:color w:val="000000"/>
          <w:szCs w:val="28"/>
        </w:rPr>
      </w:pPr>
      <w:r w:rsidRPr="00B974D7">
        <w:rPr>
          <w:b/>
          <w:color w:val="000000"/>
          <w:szCs w:val="28"/>
        </w:rPr>
        <w:t>ТЕРРИТОРИА</w:t>
      </w:r>
      <w:r w:rsidR="007E7463">
        <w:rPr>
          <w:b/>
          <w:color w:val="000000"/>
          <w:szCs w:val="28"/>
        </w:rPr>
        <w:t xml:space="preserve">ЛЬНАЯ ИЗБИРАТЕЛЬНАЯ КОМИССИЯ № </w:t>
      </w:r>
      <w:r w:rsidR="002B35BD">
        <w:rPr>
          <w:b/>
          <w:color w:val="000000"/>
          <w:szCs w:val="28"/>
        </w:rPr>
        <w:t>64</w:t>
      </w:r>
    </w:p>
    <w:p w14:paraId="781F669A" w14:textId="77777777" w:rsidR="002912DA" w:rsidRPr="00B974D7" w:rsidRDefault="002912DA" w:rsidP="00515F8F">
      <w:pPr>
        <w:rPr>
          <w:b/>
          <w:color w:val="000000"/>
          <w:szCs w:val="28"/>
        </w:rPr>
      </w:pPr>
    </w:p>
    <w:p w14:paraId="67B0212C" w14:textId="77777777" w:rsidR="002912DA" w:rsidRPr="00B974D7" w:rsidRDefault="002912DA" w:rsidP="00FA25CA">
      <w:pPr>
        <w:spacing w:line="271" w:lineRule="auto"/>
        <w:rPr>
          <w:b/>
          <w:color w:val="000000"/>
          <w:spacing w:val="60"/>
          <w:szCs w:val="28"/>
        </w:rPr>
      </w:pPr>
      <w:r w:rsidRPr="00B974D7">
        <w:rPr>
          <w:b/>
          <w:color w:val="000000"/>
          <w:spacing w:val="60"/>
          <w:szCs w:val="28"/>
        </w:rPr>
        <w:t>РЕШЕНИЕ</w:t>
      </w:r>
    </w:p>
    <w:p w14:paraId="6AF57F4E" w14:textId="77777777" w:rsidR="002912DA" w:rsidRPr="00B974D7" w:rsidRDefault="002912DA" w:rsidP="00FA25CA">
      <w:pPr>
        <w:pStyle w:val="aa"/>
        <w:spacing w:line="271" w:lineRule="auto"/>
        <w:jc w:val="left"/>
        <w:rPr>
          <w:rFonts w:ascii="Times New Roman" w:hAnsi="Times New Roman"/>
          <w:b/>
          <w:color w:val="000000"/>
          <w:spacing w:val="60"/>
          <w:szCs w:val="28"/>
        </w:rPr>
      </w:pPr>
    </w:p>
    <w:p w14:paraId="6721C9DF" w14:textId="5677BF88" w:rsidR="002912DA" w:rsidRPr="00B974D7" w:rsidRDefault="002B35BD" w:rsidP="00FA25CA">
      <w:pPr>
        <w:pStyle w:val="aa"/>
        <w:spacing w:line="271" w:lineRule="auto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30</w:t>
      </w:r>
      <w:r w:rsidR="00F52906">
        <w:rPr>
          <w:rFonts w:ascii="Times New Roman" w:hAnsi="Times New Roman"/>
          <w:b/>
          <w:szCs w:val="28"/>
        </w:rPr>
        <w:t xml:space="preserve"> мая</w:t>
      </w:r>
      <w:r w:rsidR="004F18EA" w:rsidRPr="00B974D7">
        <w:rPr>
          <w:rFonts w:ascii="Times New Roman" w:hAnsi="Times New Roman"/>
          <w:b/>
          <w:szCs w:val="28"/>
        </w:rPr>
        <w:t xml:space="preserve"> 2023</w:t>
      </w:r>
      <w:r w:rsidR="002912DA" w:rsidRPr="00B974D7">
        <w:rPr>
          <w:rFonts w:ascii="Times New Roman" w:hAnsi="Times New Roman"/>
          <w:b/>
          <w:szCs w:val="28"/>
        </w:rPr>
        <w:t xml:space="preserve"> года                                                       </w:t>
      </w:r>
      <w:r w:rsidR="004F18EA" w:rsidRPr="00B974D7">
        <w:rPr>
          <w:rFonts w:ascii="Times New Roman" w:hAnsi="Times New Roman"/>
          <w:b/>
          <w:szCs w:val="28"/>
        </w:rPr>
        <w:t xml:space="preserve">                             № </w:t>
      </w:r>
      <w:r w:rsidR="00B86A9B">
        <w:rPr>
          <w:rFonts w:ascii="Times New Roman" w:hAnsi="Times New Roman"/>
          <w:b/>
          <w:szCs w:val="28"/>
        </w:rPr>
        <w:t>36-1</w:t>
      </w:r>
    </w:p>
    <w:p w14:paraId="164A57A4" w14:textId="77777777" w:rsidR="002912DA" w:rsidRPr="00B974D7" w:rsidRDefault="002912DA" w:rsidP="00FA25CA">
      <w:pPr>
        <w:pStyle w:val="aa"/>
        <w:spacing w:line="271" w:lineRule="auto"/>
        <w:rPr>
          <w:rFonts w:ascii="Times New Roman" w:hAnsi="Times New Roman"/>
          <w:b/>
          <w:szCs w:val="28"/>
        </w:rPr>
      </w:pPr>
      <w:r w:rsidRPr="00B974D7">
        <w:rPr>
          <w:rFonts w:ascii="Times New Roman" w:hAnsi="Times New Roman"/>
          <w:b/>
          <w:szCs w:val="28"/>
        </w:rPr>
        <w:t>Санкт-Петербург</w:t>
      </w:r>
    </w:p>
    <w:p w14:paraId="3D10EA12" w14:textId="77777777" w:rsidR="002912DA" w:rsidRPr="00B974D7" w:rsidRDefault="002912DA" w:rsidP="00FA25CA">
      <w:pPr>
        <w:pStyle w:val="2"/>
        <w:widowControl w:val="0"/>
        <w:spacing w:line="271" w:lineRule="auto"/>
        <w:jc w:val="center"/>
        <w:rPr>
          <w:rFonts w:ascii="Times New Roman" w:hAnsi="Times New Roman"/>
          <w:sz w:val="28"/>
          <w:szCs w:val="28"/>
        </w:rPr>
      </w:pPr>
    </w:p>
    <w:p w14:paraId="3AD4D3B4" w14:textId="77777777" w:rsidR="006E1065" w:rsidRPr="00224A4B" w:rsidRDefault="006E1065" w:rsidP="006E1065">
      <w:pPr>
        <w:widowControl w:val="0"/>
        <w:spacing w:line="271" w:lineRule="auto"/>
        <w:rPr>
          <w:b/>
          <w:bCs/>
          <w:szCs w:val="28"/>
        </w:rPr>
      </w:pPr>
      <w:r w:rsidRPr="00224A4B">
        <w:rPr>
          <w:b/>
          <w:bCs/>
          <w:szCs w:val="28"/>
        </w:rPr>
        <w:t xml:space="preserve">О процедуре отбора кандидатур в составы </w:t>
      </w:r>
    </w:p>
    <w:p w14:paraId="11CA7390" w14:textId="77777777" w:rsidR="006E1065" w:rsidRPr="00F21652" w:rsidRDefault="006E1065" w:rsidP="006E1065">
      <w:pPr>
        <w:widowControl w:val="0"/>
        <w:spacing w:line="271" w:lineRule="auto"/>
        <w:rPr>
          <w:b/>
          <w:bCs/>
          <w:szCs w:val="28"/>
        </w:rPr>
      </w:pPr>
      <w:r w:rsidRPr="00224A4B">
        <w:rPr>
          <w:b/>
          <w:bCs/>
          <w:szCs w:val="28"/>
        </w:rPr>
        <w:t xml:space="preserve">участковых избирательных комиссий </w:t>
      </w:r>
      <w:r>
        <w:rPr>
          <w:b/>
          <w:bCs/>
          <w:szCs w:val="28"/>
        </w:rPr>
        <w:t xml:space="preserve">избирательных участков, образованных в границах </w:t>
      </w:r>
      <w:r w:rsidRPr="00F21652">
        <w:rPr>
          <w:b/>
          <w:bCs/>
          <w:szCs w:val="28"/>
        </w:rPr>
        <w:t>территори</w:t>
      </w:r>
      <w:r>
        <w:rPr>
          <w:b/>
          <w:bCs/>
          <w:szCs w:val="28"/>
        </w:rPr>
        <w:t>и</w:t>
      </w:r>
      <w:r w:rsidRPr="00F21652">
        <w:rPr>
          <w:b/>
          <w:bCs/>
          <w:szCs w:val="28"/>
        </w:rPr>
        <w:t>,</w:t>
      </w:r>
    </w:p>
    <w:p w14:paraId="44DAA22B" w14:textId="3E88867A" w:rsidR="0050223E" w:rsidRPr="0085197F" w:rsidRDefault="006E1065" w:rsidP="006E1065">
      <w:pPr>
        <w:widowControl w:val="0"/>
        <w:spacing w:line="271" w:lineRule="auto"/>
        <w:rPr>
          <w:b/>
          <w:bCs/>
          <w:szCs w:val="28"/>
        </w:rPr>
      </w:pPr>
      <w:r w:rsidRPr="00F21652">
        <w:rPr>
          <w:b/>
          <w:bCs/>
          <w:szCs w:val="28"/>
        </w:rPr>
        <w:t>на котор</w:t>
      </w:r>
      <w:r>
        <w:rPr>
          <w:b/>
          <w:bCs/>
          <w:szCs w:val="28"/>
        </w:rPr>
        <w:t>ую</w:t>
      </w:r>
      <w:r w:rsidRPr="00F21652">
        <w:rPr>
          <w:b/>
          <w:bCs/>
          <w:szCs w:val="28"/>
        </w:rPr>
        <w:t xml:space="preserve"> распространяются полномочия</w:t>
      </w:r>
      <w:r>
        <w:rPr>
          <w:b/>
          <w:bCs/>
          <w:szCs w:val="28"/>
        </w:rPr>
        <w:t xml:space="preserve"> ТИК № </w:t>
      </w:r>
      <w:r w:rsidR="002B35BD">
        <w:rPr>
          <w:b/>
          <w:bCs/>
          <w:szCs w:val="28"/>
        </w:rPr>
        <w:t>64</w:t>
      </w:r>
      <w:r w:rsidR="00F30724">
        <w:rPr>
          <w:b/>
          <w:bCs/>
          <w:szCs w:val="28"/>
        </w:rPr>
        <w:t xml:space="preserve"> </w:t>
      </w:r>
    </w:p>
    <w:p w14:paraId="128C1B93" w14:textId="77777777" w:rsidR="0050223E" w:rsidRDefault="0050223E" w:rsidP="0095125C">
      <w:pPr>
        <w:pStyle w:val="ConsPlusNonformat"/>
        <w:spacing w:line="27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40A829D" w14:textId="69C51FD5" w:rsidR="0050223E" w:rsidRDefault="0050223E" w:rsidP="0095125C">
      <w:pPr>
        <w:pStyle w:val="ConsPlusNonformat"/>
        <w:spacing w:line="27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105F">
        <w:rPr>
          <w:rFonts w:ascii="Times New Roman" w:hAnsi="Times New Roman" w:cs="Times New Roman"/>
          <w:sz w:val="28"/>
          <w:szCs w:val="28"/>
        </w:rPr>
        <w:t>В соответствии с</w:t>
      </w:r>
      <w:r w:rsidR="0085197F">
        <w:rPr>
          <w:rFonts w:ascii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hAnsi="Times New Roman" w:cs="Times New Roman"/>
          <w:sz w:val="28"/>
          <w:szCs w:val="28"/>
        </w:rPr>
        <w:t>подпунктом 8 пункта 2</w:t>
      </w:r>
      <w:r w:rsidR="00612A42">
        <w:rPr>
          <w:rFonts w:ascii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hAnsi="Times New Roman" w:cs="Times New Roman"/>
          <w:sz w:val="28"/>
          <w:szCs w:val="28"/>
        </w:rPr>
        <w:t>статьи 3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633F">
        <w:rPr>
          <w:rFonts w:ascii="Times New Roman" w:hAnsi="Times New Roman" w:cs="Times New Roman"/>
          <w:sz w:val="28"/>
          <w:szCs w:val="28"/>
        </w:rPr>
        <w:br/>
      </w:r>
      <w:r w:rsidRPr="0076105F">
        <w:rPr>
          <w:rFonts w:ascii="Times New Roman" w:hAnsi="Times New Roman" w:cs="Times New Roman"/>
          <w:sz w:val="28"/>
          <w:szCs w:val="28"/>
        </w:rPr>
        <w:t>Санкт-Петербурга</w:t>
      </w:r>
      <w:r w:rsidR="00224A4B">
        <w:rPr>
          <w:rFonts w:ascii="Times New Roman" w:hAnsi="Times New Roman" w:cs="Times New Roman"/>
          <w:sz w:val="28"/>
          <w:szCs w:val="28"/>
        </w:rPr>
        <w:t xml:space="preserve"> от </w:t>
      </w:r>
      <w:r w:rsidRPr="0076105F">
        <w:rPr>
          <w:rFonts w:ascii="Times New Roman" w:hAnsi="Times New Roman" w:cs="Times New Roman"/>
          <w:sz w:val="28"/>
          <w:szCs w:val="28"/>
        </w:rPr>
        <w:t>5</w:t>
      </w:r>
      <w:r w:rsidR="00224A4B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76105F">
        <w:rPr>
          <w:rFonts w:ascii="Times New Roman" w:hAnsi="Times New Roman" w:cs="Times New Roman"/>
          <w:sz w:val="28"/>
          <w:szCs w:val="28"/>
        </w:rPr>
        <w:t>2006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4A4B">
        <w:rPr>
          <w:rFonts w:ascii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76105F">
        <w:rPr>
          <w:rFonts w:ascii="Times New Roman" w:hAnsi="Times New Roman" w:cs="Times New Roman"/>
          <w:sz w:val="28"/>
          <w:szCs w:val="28"/>
        </w:rPr>
        <w:t>385-57 «О территориальных избирательных комиссиях</w:t>
      </w:r>
      <w:r w:rsidR="00224A4B">
        <w:rPr>
          <w:rFonts w:ascii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hAnsi="Times New Roman" w:cs="Times New Roman"/>
          <w:sz w:val="28"/>
          <w:szCs w:val="28"/>
        </w:rPr>
        <w:t xml:space="preserve">в Санкт-Петербурге», руководствуясь </w:t>
      </w:r>
      <w:r w:rsidR="00251C18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612A42" w:rsidRPr="00612A42">
        <w:rPr>
          <w:rFonts w:ascii="Times New Roman" w:hAnsi="Times New Roman" w:cs="Times New Roman"/>
          <w:sz w:val="28"/>
          <w:szCs w:val="28"/>
        </w:rPr>
        <w:t xml:space="preserve">7.7 </w:t>
      </w:r>
      <w:r w:rsidRPr="0076105F">
        <w:rPr>
          <w:rFonts w:ascii="Times New Roman" w:hAnsi="Times New Roman" w:cs="Times New Roman"/>
          <w:sz w:val="28"/>
          <w:szCs w:val="28"/>
        </w:rPr>
        <w:t>Методически</w:t>
      </w:r>
      <w:r w:rsidR="00251C18">
        <w:rPr>
          <w:rFonts w:ascii="Times New Roman" w:hAnsi="Times New Roman" w:cs="Times New Roman"/>
          <w:sz w:val="28"/>
          <w:szCs w:val="28"/>
        </w:rPr>
        <w:t>х</w:t>
      </w:r>
      <w:r w:rsidRPr="0076105F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251C18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hAnsi="Times New Roman" w:cs="Times New Roman"/>
          <w:sz w:val="28"/>
          <w:szCs w:val="28"/>
        </w:rPr>
        <w:t>о порядке формирования территориальных, окружных</w:t>
      </w:r>
      <w:r w:rsidR="00224A4B">
        <w:rPr>
          <w:rFonts w:ascii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hAnsi="Times New Roman" w:cs="Times New Roman"/>
          <w:sz w:val="28"/>
          <w:szCs w:val="28"/>
        </w:rPr>
        <w:t>и участковых избирательных комиссий, утвержденны</w:t>
      </w:r>
      <w:r w:rsidR="0085577C">
        <w:rPr>
          <w:rFonts w:ascii="Times New Roman" w:hAnsi="Times New Roman" w:cs="Times New Roman"/>
          <w:sz w:val="28"/>
          <w:szCs w:val="28"/>
        </w:rPr>
        <w:t>х</w:t>
      </w:r>
      <w:r w:rsidRPr="0076105F">
        <w:rPr>
          <w:rFonts w:ascii="Times New Roman" w:hAnsi="Times New Roman" w:cs="Times New Roman"/>
          <w:sz w:val="28"/>
          <w:szCs w:val="28"/>
        </w:rPr>
        <w:t xml:space="preserve"> постановлением Центральной избирательной ком</w:t>
      </w:r>
      <w:r>
        <w:rPr>
          <w:rFonts w:ascii="Times New Roman" w:hAnsi="Times New Roman" w:cs="Times New Roman"/>
          <w:sz w:val="28"/>
          <w:szCs w:val="28"/>
        </w:rPr>
        <w:t>иссии Российской Федерации</w:t>
      </w:r>
      <w:r w:rsidR="00224A4B">
        <w:rPr>
          <w:rFonts w:ascii="Times New Roman" w:hAnsi="Times New Roman" w:cs="Times New Roman"/>
          <w:sz w:val="28"/>
          <w:szCs w:val="28"/>
        </w:rPr>
        <w:t xml:space="preserve"> </w:t>
      </w:r>
      <w:r w:rsidR="00224A4B" w:rsidRPr="00224A4B">
        <w:rPr>
          <w:rFonts w:ascii="Times New Roman" w:hAnsi="Times New Roman" w:cs="Times New Roman"/>
          <w:sz w:val="28"/>
          <w:szCs w:val="28"/>
        </w:rPr>
        <w:t>от 15 марта 2023 года №111/863-8,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1711">
        <w:rPr>
          <w:rFonts w:ascii="Times New Roman" w:hAnsi="Times New Roman" w:cs="Times New Roman"/>
          <w:sz w:val="28"/>
          <w:szCs w:val="28"/>
        </w:rPr>
        <w:t>Территориальная</w:t>
      </w:r>
      <w:r>
        <w:rPr>
          <w:rFonts w:ascii="Times New Roman" w:hAnsi="Times New Roman" w:cs="Times New Roman"/>
          <w:sz w:val="28"/>
          <w:szCs w:val="28"/>
        </w:rPr>
        <w:t xml:space="preserve"> избирательная комиссия № </w:t>
      </w:r>
      <w:r w:rsidR="002B35BD">
        <w:rPr>
          <w:rFonts w:ascii="Times New Roman" w:hAnsi="Times New Roman" w:cs="Times New Roman"/>
          <w:sz w:val="28"/>
          <w:szCs w:val="28"/>
        </w:rPr>
        <w:t>64</w:t>
      </w:r>
      <w:r>
        <w:rPr>
          <w:rFonts w:ascii="Times New Roman" w:hAnsi="Times New Roman" w:cs="Times New Roman"/>
          <w:sz w:val="28"/>
          <w:szCs w:val="28"/>
        </w:rPr>
        <w:t xml:space="preserve"> (далее – Комиссия) </w:t>
      </w:r>
      <w:r>
        <w:rPr>
          <w:rFonts w:ascii="Times New Roman" w:hAnsi="Times New Roman" w:cs="Times New Roman"/>
          <w:b/>
          <w:sz w:val="28"/>
          <w:szCs w:val="28"/>
        </w:rPr>
        <w:t xml:space="preserve">р </w:t>
      </w:r>
      <w:r w:rsidRPr="00211655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1655">
        <w:rPr>
          <w:rFonts w:ascii="Times New Roman" w:hAnsi="Times New Roman" w:cs="Times New Roman"/>
          <w:b/>
          <w:sz w:val="28"/>
          <w:szCs w:val="28"/>
        </w:rPr>
        <w:t>ш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1655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1655"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1655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2417AF4" w14:textId="756CBFFA" w:rsidR="00587951" w:rsidRPr="00587951" w:rsidRDefault="007060C1" w:rsidP="00E46DC2">
      <w:pPr>
        <w:pStyle w:val="a3"/>
        <w:numPr>
          <w:ilvl w:val="0"/>
          <w:numId w:val="4"/>
        </w:numPr>
        <w:tabs>
          <w:tab w:val="left" w:pos="851"/>
        </w:tabs>
        <w:spacing w:line="271" w:lineRule="auto"/>
        <w:ind w:left="0" w:firstLine="540"/>
        <w:jc w:val="both"/>
      </w:pPr>
      <w:r w:rsidRPr="00587951">
        <w:rPr>
          <w:szCs w:val="28"/>
        </w:rPr>
        <w:t>В случае наступления обстоятельств, определенных пунктом 7.7 Методических рекомендаций о порядке формирования территориальных, окружных и участковых избирательных комиссий, утвержденны</w:t>
      </w:r>
      <w:r w:rsidR="0085577C" w:rsidRPr="00587951">
        <w:rPr>
          <w:szCs w:val="28"/>
        </w:rPr>
        <w:t>х</w:t>
      </w:r>
      <w:r w:rsidRPr="00587951">
        <w:rPr>
          <w:szCs w:val="28"/>
        </w:rPr>
        <w:t xml:space="preserve"> постановлением Центральной избирательной комиссии Российской Федерации от 15 марта 2023 года №111/863-8, а именно в случае, если число кандидатур для включения в состав участковой избирательной комиссии, предложенных политическими партиями, выдвинувшими федеральные списки кандидатов, допущенны</w:t>
      </w:r>
      <w:r w:rsidR="001B4B56">
        <w:rPr>
          <w:szCs w:val="28"/>
        </w:rPr>
        <w:t>ми</w:t>
      </w:r>
      <w:r w:rsidRPr="00587951">
        <w:rPr>
          <w:szCs w:val="28"/>
        </w:rPr>
        <w:t xml:space="preserve"> к распределению депутатских мандатов </w:t>
      </w:r>
      <w:r w:rsidR="00A6633F" w:rsidRPr="00587951">
        <w:rPr>
          <w:szCs w:val="28"/>
        </w:rPr>
        <w:br/>
      </w:r>
      <w:r w:rsidRPr="00587951">
        <w:rPr>
          <w:szCs w:val="28"/>
        </w:rPr>
        <w:t xml:space="preserve">в Государственной Думе Федерального Собрания Российской Федерации </w:t>
      </w:r>
      <w:r w:rsidR="00A6633F" w:rsidRPr="00587951">
        <w:rPr>
          <w:szCs w:val="28"/>
        </w:rPr>
        <w:br/>
      </w:r>
      <w:r w:rsidRPr="00587951">
        <w:rPr>
          <w:szCs w:val="28"/>
        </w:rPr>
        <w:t>и политическими партиями, выдвинувшими списки кандидатов, допущенны</w:t>
      </w:r>
      <w:r w:rsidR="001B4B56">
        <w:rPr>
          <w:szCs w:val="28"/>
        </w:rPr>
        <w:t>ми</w:t>
      </w:r>
      <w:r w:rsidRPr="00587951">
        <w:rPr>
          <w:szCs w:val="28"/>
        </w:rPr>
        <w:t xml:space="preserve"> к распределению депутатских мандатов в Законодательном Собрании Санкт-Петербурга, более одной второй от </w:t>
      </w:r>
      <w:r w:rsidR="0095125C">
        <w:rPr>
          <w:szCs w:val="28"/>
        </w:rPr>
        <w:t>установленного</w:t>
      </w:r>
      <w:r w:rsidRPr="00587951">
        <w:rPr>
          <w:szCs w:val="28"/>
        </w:rPr>
        <w:t xml:space="preserve"> числа членов участковой избирательной комиссии, </w:t>
      </w:r>
      <w:r w:rsidR="00587951" w:rsidRPr="00587951">
        <w:rPr>
          <w:szCs w:val="28"/>
        </w:rPr>
        <w:t xml:space="preserve">в целях определения </w:t>
      </w:r>
      <w:r w:rsidR="0095125C">
        <w:rPr>
          <w:szCs w:val="28"/>
        </w:rPr>
        <w:t>степени предпочтительности</w:t>
      </w:r>
      <w:r w:rsidR="00587951" w:rsidRPr="00587951">
        <w:rPr>
          <w:szCs w:val="28"/>
        </w:rPr>
        <w:t xml:space="preserve"> каждой из кандидатур, предложенных политическими партиями</w:t>
      </w:r>
      <w:r w:rsidR="006E1065">
        <w:rPr>
          <w:szCs w:val="28"/>
        </w:rPr>
        <w:t>,</w:t>
      </w:r>
      <w:r w:rsidR="006E1065" w:rsidRPr="006E1065">
        <w:rPr>
          <w:szCs w:val="28"/>
        </w:rPr>
        <w:t xml:space="preserve"> </w:t>
      </w:r>
      <w:r w:rsidRPr="00587951">
        <w:rPr>
          <w:szCs w:val="28"/>
        </w:rPr>
        <w:t xml:space="preserve">проводится </w:t>
      </w:r>
      <w:r w:rsidR="00E46DC2">
        <w:rPr>
          <w:szCs w:val="28"/>
        </w:rPr>
        <w:t>рейтинговое голосование:</w:t>
      </w:r>
    </w:p>
    <w:p w14:paraId="6516CC23" w14:textId="77777777" w:rsidR="00FC5D7B" w:rsidRDefault="00587951" w:rsidP="0095125C">
      <w:pPr>
        <w:pStyle w:val="a3"/>
        <w:numPr>
          <w:ilvl w:val="1"/>
          <w:numId w:val="4"/>
        </w:numPr>
        <w:spacing w:line="271" w:lineRule="auto"/>
        <w:ind w:left="0" w:firstLine="540"/>
        <w:jc w:val="both"/>
      </w:pPr>
      <w:r>
        <w:lastRenderedPageBreak/>
        <w:t>Перед началом проведения рейтингового голосования п</w:t>
      </w:r>
      <w:r w:rsidR="00FC5D7B">
        <w:t>редседатель К</w:t>
      </w:r>
      <w:r>
        <w:t xml:space="preserve">омиссии объявляет количество поступивших предложений, </w:t>
      </w:r>
      <w:r w:rsidR="00E46DC2">
        <w:br/>
      </w:r>
      <w:r>
        <w:t xml:space="preserve">а также данные о предлагаемых кандидатурах для назначения в состав участковой избирательной комиссии, полученные из письменного согласия гражданина Российской Федерации на его назначение в состав участковой избирательной комиссии. </w:t>
      </w:r>
    </w:p>
    <w:p w14:paraId="36A25154" w14:textId="195D62BC" w:rsidR="00FC5D7B" w:rsidRDefault="00587951" w:rsidP="0095125C">
      <w:pPr>
        <w:pStyle w:val="a3"/>
        <w:spacing w:line="271" w:lineRule="auto"/>
        <w:ind w:left="0" w:firstLine="540"/>
        <w:jc w:val="both"/>
      </w:pPr>
      <w:r>
        <w:t xml:space="preserve">Данные о предлагаемых кандидатурах оглашаются в той очередности, </w:t>
      </w:r>
      <w:r w:rsidR="00E46DC2">
        <w:br/>
      </w:r>
      <w:r>
        <w:t xml:space="preserve">в которой </w:t>
      </w:r>
      <w:r w:rsidR="00E46DC2">
        <w:t xml:space="preserve">в Комиссию </w:t>
      </w:r>
      <w:r>
        <w:t>поступили соответствующие документы от политических партий</w:t>
      </w:r>
      <w:r w:rsidR="006E1065">
        <w:t xml:space="preserve"> </w:t>
      </w:r>
      <w:r>
        <w:t xml:space="preserve">(определяется по дате присвоения входящего номера). В этой же очередности проводится открытое голосование по конкретным кандидатурам, предложенным политическими партиями. </w:t>
      </w:r>
    </w:p>
    <w:p w14:paraId="0C16CB9A" w14:textId="0F33F7E0" w:rsidR="00587951" w:rsidRDefault="00587951" w:rsidP="0095125C">
      <w:pPr>
        <w:pStyle w:val="a3"/>
        <w:numPr>
          <w:ilvl w:val="1"/>
          <w:numId w:val="4"/>
        </w:numPr>
        <w:spacing w:line="271" w:lineRule="auto"/>
        <w:ind w:left="0" w:firstLine="540"/>
        <w:jc w:val="both"/>
      </w:pPr>
      <w:r>
        <w:t xml:space="preserve">В рейтинговом голосовании принимают участие все члены </w:t>
      </w:r>
      <w:r w:rsidR="0095125C">
        <w:t>К</w:t>
      </w:r>
      <w:r>
        <w:t xml:space="preserve">омиссии с правом решающего голоса, присутствующие на заседании территориальной избирательной комиссии, на котором решается вопрос о формировании участковой избирательной комиссии. При рейтинговом голосовании проводится </w:t>
      </w:r>
      <w:r w:rsidR="00E46DC2">
        <w:t>необходимое число</w:t>
      </w:r>
      <w:r>
        <w:t xml:space="preserve"> последовательных количественных открытых голосований по каждой из кандидатур, предложенных политическими партиями, указанными в </w:t>
      </w:r>
      <w:r w:rsidR="00E46DC2">
        <w:t>пункте</w:t>
      </w:r>
      <w:r w:rsidR="0095125C">
        <w:t xml:space="preserve"> </w:t>
      </w:r>
      <w:r w:rsidR="00FC5D7B">
        <w:t xml:space="preserve">1 </w:t>
      </w:r>
      <w:r>
        <w:t xml:space="preserve">настоящего </w:t>
      </w:r>
      <w:r w:rsidR="00FC5D7B">
        <w:t>решения</w:t>
      </w:r>
      <w:r>
        <w:t xml:space="preserve">. Открытое голосование осуществляется поднятием руки. Каждый член </w:t>
      </w:r>
      <w:r w:rsidR="0095125C">
        <w:t>К</w:t>
      </w:r>
      <w:r>
        <w:t xml:space="preserve">омиссии с правом решающего голоса голосует </w:t>
      </w:r>
      <w:r w:rsidR="00E46DC2">
        <w:t>«за»</w:t>
      </w:r>
      <w:r>
        <w:t xml:space="preserve"> кандидатуру либо не принимает учас</w:t>
      </w:r>
      <w:r w:rsidR="00E46DC2">
        <w:t>тие в голосовании. Голосование «против»</w:t>
      </w:r>
      <w:r>
        <w:t xml:space="preserve"> или </w:t>
      </w:r>
      <w:r w:rsidR="00E46DC2">
        <w:t>«воздержался»</w:t>
      </w:r>
      <w:r>
        <w:t xml:space="preserve"> не проводится. </w:t>
      </w:r>
    </w:p>
    <w:p w14:paraId="618D7C61" w14:textId="77777777" w:rsidR="00587951" w:rsidRDefault="00587951" w:rsidP="0095125C">
      <w:pPr>
        <w:spacing w:line="271" w:lineRule="auto"/>
        <w:ind w:firstLine="540"/>
        <w:jc w:val="both"/>
      </w:pPr>
      <w:r>
        <w:t xml:space="preserve">Каждый член </w:t>
      </w:r>
      <w:r w:rsidR="0095125C">
        <w:t>К</w:t>
      </w:r>
      <w:r>
        <w:t xml:space="preserve">омиссии вправе голосовать </w:t>
      </w:r>
      <w:r w:rsidR="00E46DC2">
        <w:t>«за»</w:t>
      </w:r>
      <w:r>
        <w:t xml:space="preserve"> столько раз, сколько членов конкретной участковой избирательной комиссии должно быть назначено по результатам рейтингового голосования. </w:t>
      </w:r>
    </w:p>
    <w:p w14:paraId="0BE9803D" w14:textId="77777777" w:rsidR="00587951" w:rsidRDefault="00587951" w:rsidP="0095125C">
      <w:pPr>
        <w:spacing w:line="271" w:lineRule="auto"/>
        <w:ind w:firstLine="540"/>
        <w:jc w:val="both"/>
      </w:pPr>
      <w:r>
        <w:t xml:space="preserve">Секретарь </w:t>
      </w:r>
      <w:r w:rsidR="0095125C">
        <w:t>К</w:t>
      </w:r>
      <w:r>
        <w:t xml:space="preserve">омиссии осуществляет подсчет голосов и фиксирует результаты голосования по каждой из кандидатур. </w:t>
      </w:r>
    </w:p>
    <w:p w14:paraId="17E96653" w14:textId="77777777" w:rsidR="0095125C" w:rsidRDefault="00587951" w:rsidP="00E46DC2">
      <w:pPr>
        <w:pStyle w:val="a3"/>
        <w:numPr>
          <w:ilvl w:val="1"/>
          <w:numId w:val="4"/>
        </w:numPr>
        <w:tabs>
          <w:tab w:val="left" w:pos="851"/>
        </w:tabs>
        <w:spacing w:line="271" w:lineRule="auto"/>
        <w:ind w:left="0" w:firstLine="540"/>
        <w:jc w:val="both"/>
      </w:pPr>
      <w:r>
        <w:t xml:space="preserve">После завершения голосования по всем кандидатурам секретарь </w:t>
      </w:r>
      <w:r w:rsidR="0095125C">
        <w:t>К</w:t>
      </w:r>
      <w:r>
        <w:t xml:space="preserve">омиссии составляет рейтинговый список, в котором в порядке убывания количества голосов, отданных в поддержку той или иной кандидатуры, указываются фамилии, инициалы кандидатур и количество голосов, полученных соответствующей кандидатурой. </w:t>
      </w:r>
    </w:p>
    <w:p w14:paraId="70074089" w14:textId="77777777" w:rsidR="0095125C" w:rsidRDefault="00587951" w:rsidP="0095125C">
      <w:pPr>
        <w:pStyle w:val="a3"/>
        <w:spacing w:line="271" w:lineRule="auto"/>
        <w:ind w:left="0" w:firstLine="540"/>
        <w:jc w:val="both"/>
      </w:pPr>
      <w:r>
        <w:t xml:space="preserve">Оглашение окончательных результатов голосования, содержащихся в рейтинговом списке, по каждой кандидатуре, осуществляет председатель </w:t>
      </w:r>
      <w:r w:rsidR="0095125C">
        <w:t>К</w:t>
      </w:r>
      <w:r>
        <w:t xml:space="preserve">омиссии. Рейтинговый список подписывается </w:t>
      </w:r>
      <w:r w:rsidR="0095125C">
        <w:t>секретарем</w:t>
      </w:r>
      <w:r>
        <w:t xml:space="preserve"> </w:t>
      </w:r>
      <w:r w:rsidR="0095125C">
        <w:t>К</w:t>
      </w:r>
      <w:r>
        <w:t xml:space="preserve">омиссии и приобщается к протоколу </w:t>
      </w:r>
      <w:r w:rsidR="0095125C">
        <w:t>К</w:t>
      </w:r>
      <w:r>
        <w:t xml:space="preserve">омиссии. </w:t>
      </w:r>
    </w:p>
    <w:p w14:paraId="6143C56C" w14:textId="2E23D75B" w:rsidR="00587951" w:rsidRDefault="00587951" w:rsidP="0095125C">
      <w:pPr>
        <w:pStyle w:val="a3"/>
        <w:spacing w:line="271" w:lineRule="auto"/>
        <w:ind w:left="0" w:firstLine="540"/>
        <w:jc w:val="both"/>
      </w:pPr>
      <w:r>
        <w:t xml:space="preserve">Победившей (победившими) считается (считаются) кандидатура (кандидатуры), в поддержку которой (которых) было подано большинство голосов от числа </w:t>
      </w:r>
      <w:r w:rsidR="006E1065">
        <w:t xml:space="preserve">присутствующих </w:t>
      </w:r>
      <w:r>
        <w:t xml:space="preserve">членов </w:t>
      </w:r>
      <w:r w:rsidR="0095125C">
        <w:t>К</w:t>
      </w:r>
      <w:r>
        <w:t>омиссии</w:t>
      </w:r>
      <w:r w:rsidR="006E1065">
        <w:t xml:space="preserve"> с правом решающего голоса</w:t>
      </w:r>
      <w:r>
        <w:t xml:space="preserve">. </w:t>
      </w:r>
    </w:p>
    <w:p w14:paraId="7FF9B199" w14:textId="533B2BB0" w:rsidR="0095125C" w:rsidRDefault="006E1065" w:rsidP="0095125C">
      <w:pPr>
        <w:pStyle w:val="a3"/>
        <w:numPr>
          <w:ilvl w:val="1"/>
          <w:numId w:val="4"/>
        </w:numPr>
        <w:spacing w:line="271" w:lineRule="auto"/>
        <w:ind w:left="0" w:firstLine="540"/>
        <w:jc w:val="both"/>
      </w:pPr>
      <w:r>
        <w:lastRenderedPageBreak/>
        <w:t>Если по итогам рейтингового голосования несколько кандидатур получили одинаковое количество голосов членов Комиссии, и это не позволяет определить кандидатуры, соответствующие количественному составу УИК, то по этим кандидатурам проводится повторное рейтинговое голосование</w:t>
      </w:r>
      <w:r w:rsidR="00587951">
        <w:t xml:space="preserve">. </w:t>
      </w:r>
    </w:p>
    <w:p w14:paraId="291F33F8" w14:textId="0A9A2463" w:rsidR="00587951" w:rsidRDefault="00587951" w:rsidP="0095125C">
      <w:pPr>
        <w:pStyle w:val="a3"/>
        <w:numPr>
          <w:ilvl w:val="1"/>
          <w:numId w:val="4"/>
        </w:numPr>
        <w:spacing w:line="271" w:lineRule="auto"/>
        <w:ind w:left="0" w:firstLine="540"/>
        <w:jc w:val="both"/>
      </w:pPr>
      <w:r>
        <w:t xml:space="preserve">В состав участковой избирательной комиссии </w:t>
      </w:r>
      <w:r w:rsidR="006E1065">
        <w:t xml:space="preserve">включаются </w:t>
      </w:r>
      <w:r>
        <w:t xml:space="preserve">кандидатуры, набравшие по итогам рейтингового голосования наибольшее количество голосов членов </w:t>
      </w:r>
      <w:r w:rsidR="0095125C">
        <w:t>К</w:t>
      </w:r>
      <w:r>
        <w:t xml:space="preserve">омиссии относительно других кандидатур. </w:t>
      </w:r>
    </w:p>
    <w:p w14:paraId="2D196E76" w14:textId="77777777" w:rsidR="0050223E" w:rsidRDefault="00612A42" w:rsidP="0095125C">
      <w:pPr>
        <w:pStyle w:val="ConsPlusNonformat"/>
        <w:spacing w:line="27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0223E">
        <w:rPr>
          <w:rFonts w:ascii="Times New Roman" w:hAnsi="Times New Roman" w:cs="Times New Roman"/>
          <w:sz w:val="28"/>
          <w:szCs w:val="28"/>
        </w:rPr>
        <w:t>. </w:t>
      </w:r>
      <w:r w:rsidR="0050223E" w:rsidRPr="00E833F1">
        <w:rPr>
          <w:rFonts w:ascii="Times New Roman" w:hAnsi="Times New Roman" w:cs="Times New Roman"/>
          <w:sz w:val="28"/>
          <w:szCs w:val="28"/>
        </w:rPr>
        <w:t xml:space="preserve">Разместить настоящее решение на официальном сайте Комиссии </w:t>
      </w:r>
      <w:r w:rsidR="0050223E">
        <w:rPr>
          <w:rFonts w:ascii="Times New Roman" w:hAnsi="Times New Roman" w:cs="Times New Roman"/>
          <w:sz w:val="28"/>
          <w:szCs w:val="28"/>
        </w:rPr>
        <w:br/>
      </w:r>
      <w:r w:rsidR="0050223E" w:rsidRPr="00E833F1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43AF75A4" w14:textId="77777777" w:rsidR="0050223E" w:rsidRDefault="00612A42" w:rsidP="0095125C">
      <w:pPr>
        <w:pStyle w:val="ConsPlusNonformat"/>
        <w:spacing w:line="27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0223E">
        <w:rPr>
          <w:rFonts w:ascii="Times New Roman" w:hAnsi="Times New Roman" w:cs="Times New Roman"/>
          <w:sz w:val="28"/>
          <w:szCs w:val="28"/>
        </w:rPr>
        <w:t>. </w:t>
      </w:r>
      <w:r w:rsidR="0050223E" w:rsidRPr="00D028E6">
        <w:rPr>
          <w:rFonts w:ascii="Times New Roman" w:hAnsi="Times New Roman" w:cs="Times New Roman"/>
          <w:sz w:val="28"/>
          <w:szCs w:val="28"/>
        </w:rPr>
        <w:t xml:space="preserve">Направить копию настоящего решения в Санкт-Петербургскую избирательную комиссию. </w:t>
      </w:r>
    </w:p>
    <w:p w14:paraId="3D40E713" w14:textId="3B15AA8F" w:rsidR="0050223E" w:rsidRDefault="00612A42" w:rsidP="0095125C">
      <w:pPr>
        <w:spacing w:line="271" w:lineRule="auto"/>
        <w:ind w:firstLine="708"/>
        <w:jc w:val="both"/>
      </w:pPr>
      <w:r>
        <w:t>4.</w:t>
      </w:r>
      <w:r w:rsidR="0050223E">
        <w:t xml:space="preserve"> Контроль за исполнением настоящего решения возложить </w:t>
      </w:r>
      <w:r w:rsidR="00A6633F">
        <w:br/>
      </w:r>
      <w:r w:rsidR="0050223E">
        <w:t>на председателя Территориальной избирательной комиссии № </w:t>
      </w:r>
      <w:r w:rsidR="002B35BD">
        <w:t>64 Авдееву Галину Анатольевну.</w:t>
      </w:r>
    </w:p>
    <w:p w14:paraId="7DED9D37" w14:textId="77777777" w:rsidR="0050223E" w:rsidRPr="00B974D7" w:rsidRDefault="0050223E" w:rsidP="0095125C">
      <w:pPr>
        <w:spacing w:line="271" w:lineRule="auto"/>
        <w:ind w:firstLine="708"/>
        <w:jc w:val="both"/>
        <w:rPr>
          <w:szCs w:val="28"/>
        </w:rPr>
      </w:pPr>
    </w:p>
    <w:p w14:paraId="1FB5349A" w14:textId="75302E72" w:rsidR="008B66B7" w:rsidRPr="00B974D7" w:rsidRDefault="008B66B7" w:rsidP="0095125C">
      <w:pPr>
        <w:tabs>
          <w:tab w:val="right" w:pos="9356"/>
        </w:tabs>
        <w:autoSpaceDE w:val="0"/>
        <w:autoSpaceDN w:val="0"/>
        <w:adjustRightInd w:val="0"/>
        <w:spacing w:line="271" w:lineRule="auto"/>
        <w:jc w:val="left"/>
      </w:pPr>
      <w:r w:rsidRPr="00B974D7">
        <w:t xml:space="preserve">Председатель </w:t>
      </w:r>
      <w:r w:rsidR="004C4027">
        <w:t>Т</w:t>
      </w:r>
      <w:r w:rsidRPr="00B974D7">
        <w:t>ерриториальной</w:t>
      </w:r>
      <w:r w:rsidRPr="00B974D7">
        <w:br/>
        <w:t>избирательной комиссии №</w:t>
      </w:r>
      <w:r w:rsidRPr="00B974D7">
        <w:rPr>
          <w:lang w:val="en-US"/>
        </w:rPr>
        <w:t> </w:t>
      </w:r>
      <w:r w:rsidR="002B35BD">
        <w:t>64</w:t>
      </w:r>
      <w:r w:rsidR="002B35BD">
        <w:tab/>
        <w:t>Г.А. Авдеева</w:t>
      </w:r>
      <w:r w:rsidRPr="00B974D7">
        <w:br/>
      </w:r>
    </w:p>
    <w:p w14:paraId="05AFC7E6" w14:textId="44EC08A6" w:rsidR="002912DA" w:rsidRPr="00B974D7" w:rsidRDefault="008B66B7" w:rsidP="0095125C">
      <w:pPr>
        <w:tabs>
          <w:tab w:val="right" w:pos="9356"/>
        </w:tabs>
        <w:autoSpaceDE w:val="0"/>
        <w:autoSpaceDN w:val="0"/>
        <w:adjustRightInd w:val="0"/>
        <w:spacing w:line="271" w:lineRule="auto"/>
        <w:jc w:val="left"/>
        <w:rPr>
          <w:b/>
          <w:bCs/>
          <w:szCs w:val="28"/>
        </w:rPr>
      </w:pPr>
      <w:r w:rsidRPr="00B974D7">
        <w:t xml:space="preserve">Секретарь </w:t>
      </w:r>
      <w:r w:rsidR="004C4027">
        <w:t>Т</w:t>
      </w:r>
      <w:r w:rsidRPr="00B974D7">
        <w:t>ерриториальной</w:t>
      </w:r>
      <w:r w:rsidRPr="00B974D7">
        <w:br/>
        <w:t>избирательной комиссии №</w:t>
      </w:r>
      <w:r w:rsidRPr="00B974D7">
        <w:rPr>
          <w:lang w:val="en-US"/>
        </w:rPr>
        <w:t> </w:t>
      </w:r>
      <w:r w:rsidR="002B35BD">
        <w:t>64</w:t>
      </w:r>
      <w:r w:rsidR="002B35BD">
        <w:tab/>
        <w:t>Г.В. Либерг</w:t>
      </w:r>
    </w:p>
    <w:sectPr w:rsidR="002912DA" w:rsidRPr="00B974D7" w:rsidSect="00FA25CA">
      <w:headerReference w:type="first" r:id="rId9"/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ED2D5" w14:textId="77777777" w:rsidR="00B76F9A" w:rsidRDefault="00B76F9A" w:rsidP="00BA44A7">
      <w:r>
        <w:separator/>
      </w:r>
    </w:p>
  </w:endnote>
  <w:endnote w:type="continuationSeparator" w:id="0">
    <w:p w14:paraId="3070020D" w14:textId="77777777" w:rsidR="00B76F9A" w:rsidRDefault="00B76F9A" w:rsidP="00BA4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84307" w14:textId="77777777" w:rsidR="00B76F9A" w:rsidRDefault="00B76F9A" w:rsidP="00BA44A7">
      <w:r>
        <w:separator/>
      </w:r>
    </w:p>
  </w:footnote>
  <w:footnote w:type="continuationSeparator" w:id="0">
    <w:p w14:paraId="7AA8F1C5" w14:textId="77777777" w:rsidR="00B76F9A" w:rsidRDefault="00B76F9A" w:rsidP="00BA4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152D3" w14:textId="77777777" w:rsidR="004D0A26" w:rsidRDefault="00E119FB">
    <w:pPr>
      <w:pStyle w:val="a4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E035765" w14:textId="77777777" w:rsidR="004D0A26" w:rsidRDefault="0000000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31F9F"/>
    <w:multiLevelType w:val="multilevel"/>
    <w:tmpl w:val="D8F8382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" w15:restartNumberingAfterBreak="0">
    <w:nsid w:val="0CB64606"/>
    <w:multiLevelType w:val="multilevel"/>
    <w:tmpl w:val="E2FC8FF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0F26602E"/>
    <w:multiLevelType w:val="hybridMultilevel"/>
    <w:tmpl w:val="DF067632"/>
    <w:lvl w:ilvl="0" w:tplc="72746E88">
      <w:start w:val="1"/>
      <w:numFmt w:val="decimal"/>
      <w:lvlText w:val="%1."/>
      <w:lvlJc w:val="left"/>
      <w:pPr>
        <w:ind w:left="16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  <w:rPr>
        <w:rFonts w:cs="Times New Roman"/>
      </w:rPr>
    </w:lvl>
  </w:abstractNum>
  <w:abstractNum w:abstractNumId="3" w15:restartNumberingAfterBreak="0">
    <w:nsid w:val="40E13D36"/>
    <w:multiLevelType w:val="hybridMultilevel"/>
    <w:tmpl w:val="A5D43382"/>
    <w:lvl w:ilvl="0" w:tplc="F1B89FCA">
      <w:start w:val="1"/>
      <w:numFmt w:val="decimal"/>
      <w:lvlText w:val="%1."/>
      <w:lvlJc w:val="left"/>
      <w:pPr>
        <w:ind w:left="14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num w:numId="1" w16cid:durableId="2044749995">
    <w:abstractNumId w:val="2"/>
  </w:num>
  <w:num w:numId="2" w16cid:durableId="399601801">
    <w:abstractNumId w:val="3"/>
  </w:num>
  <w:num w:numId="3" w16cid:durableId="1891569288">
    <w:abstractNumId w:val="1"/>
  </w:num>
  <w:num w:numId="4" w16cid:durableId="1793014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4C9"/>
    <w:rsid w:val="00031A73"/>
    <w:rsid w:val="00041F70"/>
    <w:rsid w:val="000638B4"/>
    <w:rsid w:val="00074164"/>
    <w:rsid w:val="0009117E"/>
    <w:rsid w:val="000A12F4"/>
    <w:rsid w:val="000A4109"/>
    <w:rsid w:val="000B30C2"/>
    <w:rsid w:val="000B51B7"/>
    <w:rsid w:val="000C2B4D"/>
    <w:rsid w:val="000C4D08"/>
    <w:rsid w:val="000D3619"/>
    <w:rsid w:val="000E4FE7"/>
    <w:rsid w:val="000E5015"/>
    <w:rsid w:val="000F1370"/>
    <w:rsid w:val="000F330D"/>
    <w:rsid w:val="000F5EAD"/>
    <w:rsid w:val="0010652A"/>
    <w:rsid w:val="00113EF6"/>
    <w:rsid w:val="00124EB7"/>
    <w:rsid w:val="00132A2C"/>
    <w:rsid w:val="00136299"/>
    <w:rsid w:val="001576DF"/>
    <w:rsid w:val="00163255"/>
    <w:rsid w:val="00170383"/>
    <w:rsid w:val="00175EC0"/>
    <w:rsid w:val="001847A6"/>
    <w:rsid w:val="00192EEA"/>
    <w:rsid w:val="0019433B"/>
    <w:rsid w:val="001B364F"/>
    <w:rsid w:val="001B4B56"/>
    <w:rsid w:val="001C5406"/>
    <w:rsid w:val="001F4CED"/>
    <w:rsid w:val="001F7B3D"/>
    <w:rsid w:val="002030FE"/>
    <w:rsid w:val="0021023C"/>
    <w:rsid w:val="0021373E"/>
    <w:rsid w:val="00220679"/>
    <w:rsid w:val="00224A4B"/>
    <w:rsid w:val="002479CF"/>
    <w:rsid w:val="00251C18"/>
    <w:rsid w:val="00252BEA"/>
    <w:rsid w:val="00267461"/>
    <w:rsid w:val="00270826"/>
    <w:rsid w:val="00271AB1"/>
    <w:rsid w:val="00272017"/>
    <w:rsid w:val="0027734F"/>
    <w:rsid w:val="00280F06"/>
    <w:rsid w:val="00282986"/>
    <w:rsid w:val="00282B74"/>
    <w:rsid w:val="00284634"/>
    <w:rsid w:val="002912DA"/>
    <w:rsid w:val="002A0001"/>
    <w:rsid w:val="002A14EF"/>
    <w:rsid w:val="002B35BD"/>
    <w:rsid w:val="002B419D"/>
    <w:rsid w:val="002C29DA"/>
    <w:rsid w:val="002C3716"/>
    <w:rsid w:val="002C7DA1"/>
    <w:rsid w:val="002D30C3"/>
    <w:rsid w:val="002D3E85"/>
    <w:rsid w:val="002D66F2"/>
    <w:rsid w:val="002F1C84"/>
    <w:rsid w:val="002F6420"/>
    <w:rsid w:val="002F6E4C"/>
    <w:rsid w:val="00304B6D"/>
    <w:rsid w:val="003145D5"/>
    <w:rsid w:val="003200F6"/>
    <w:rsid w:val="00321F3E"/>
    <w:rsid w:val="0033130E"/>
    <w:rsid w:val="003342B7"/>
    <w:rsid w:val="003417C8"/>
    <w:rsid w:val="003500A3"/>
    <w:rsid w:val="00350E17"/>
    <w:rsid w:val="00353F6A"/>
    <w:rsid w:val="003555AD"/>
    <w:rsid w:val="00357E21"/>
    <w:rsid w:val="00385EF0"/>
    <w:rsid w:val="0039270E"/>
    <w:rsid w:val="00397553"/>
    <w:rsid w:val="003C2B84"/>
    <w:rsid w:val="003D3D21"/>
    <w:rsid w:val="003D5FFD"/>
    <w:rsid w:val="003D654D"/>
    <w:rsid w:val="003F4D14"/>
    <w:rsid w:val="004045DD"/>
    <w:rsid w:val="004200BE"/>
    <w:rsid w:val="004240E5"/>
    <w:rsid w:val="00424DEC"/>
    <w:rsid w:val="00437D4F"/>
    <w:rsid w:val="004420F0"/>
    <w:rsid w:val="004449DB"/>
    <w:rsid w:val="00444DE0"/>
    <w:rsid w:val="00445A6E"/>
    <w:rsid w:val="00450252"/>
    <w:rsid w:val="004526F4"/>
    <w:rsid w:val="0047442F"/>
    <w:rsid w:val="004958AE"/>
    <w:rsid w:val="004A1763"/>
    <w:rsid w:val="004A6C52"/>
    <w:rsid w:val="004B0EEA"/>
    <w:rsid w:val="004B7E79"/>
    <w:rsid w:val="004C2FBF"/>
    <w:rsid w:val="004C4027"/>
    <w:rsid w:val="004C60D7"/>
    <w:rsid w:val="004C78EA"/>
    <w:rsid w:val="004D28C2"/>
    <w:rsid w:val="004E7CCF"/>
    <w:rsid w:val="004F0D58"/>
    <w:rsid w:val="004F18EA"/>
    <w:rsid w:val="004F6DCF"/>
    <w:rsid w:val="0050223E"/>
    <w:rsid w:val="005023C9"/>
    <w:rsid w:val="005024B4"/>
    <w:rsid w:val="00511260"/>
    <w:rsid w:val="005153CE"/>
    <w:rsid w:val="00515F8F"/>
    <w:rsid w:val="00533D1E"/>
    <w:rsid w:val="00534525"/>
    <w:rsid w:val="00544FBE"/>
    <w:rsid w:val="00547A46"/>
    <w:rsid w:val="005643D1"/>
    <w:rsid w:val="0056591F"/>
    <w:rsid w:val="00567CDB"/>
    <w:rsid w:val="00572CB9"/>
    <w:rsid w:val="00574F2A"/>
    <w:rsid w:val="00582B89"/>
    <w:rsid w:val="00583E2E"/>
    <w:rsid w:val="00583E81"/>
    <w:rsid w:val="00587951"/>
    <w:rsid w:val="00591AF9"/>
    <w:rsid w:val="00591DB6"/>
    <w:rsid w:val="00593A00"/>
    <w:rsid w:val="00597FC7"/>
    <w:rsid w:val="005A00FB"/>
    <w:rsid w:val="005B3A20"/>
    <w:rsid w:val="005B60A7"/>
    <w:rsid w:val="005C4AE2"/>
    <w:rsid w:val="005E5C39"/>
    <w:rsid w:val="005F67A2"/>
    <w:rsid w:val="005F7E32"/>
    <w:rsid w:val="00600D0D"/>
    <w:rsid w:val="00606033"/>
    <w:rsid w:val="00612A42"/>
    <w:rsid w:val="00613059"/>
    <w:rsid w:val="00615FC1"/>
    <w:rsid w:val="00621D1C"/>
    <w:rsid w:val="006272CE"/>
    <w:rsid w:val="00627D27"/>
    <w:rsid w:val="00631CD4"/>
    <w:rsid w:val="00633873"/>
    <w:rsid w:val="00637FEB"/>
    <w:rsid w:val="006410F8"/>
    <w:rsid w:val="00643EF4"/>
    <w:rsid w:val="00660764"/>
    <w:rsid w:val="00662B48"/>
    <w:rsid w:val="006641C3"/>
    <w:rsid w:val="00675FF2"/>
    <w:rsid w:val="00697F49"/>
    <w:rsid w:val="006A776B"/>
    <w:rsid w:val="006B05AC"/>
    <w:rsid w:val="006B611F"/>
    <w:rsid w:val="006D132A"/>
    <w:rsid w:val="006D1A4A"/>
    <w:rsid w:val="006D1FDD"/>
    <w:rsid w:val="006D2882"/>
    <w:rsid w:val="006E1065"/>
    <w:rsid w:val="006F435C"/>
    <w:rsid w:val="006F6876"/>
    <w:rsid w:val="006F6C89"/>
    <w:rsid w:val="00701CB4"/>
    <w:rsid w:val="00703405"/>
    <w:rsid w:val="00703425"/>
    <w:rsid w:val="007060C1"/>
    <w:rsid w:val="007073B2"/>
    <w:rsid w:val="00721FF3"/>
    <w:rsid w:val="00722CB9"/>
    <w:rsid w:val="00723F9E"/>
    <w:rsid w:val="0073737B"/>
    <w:rsid w:val="00744F0E"/>
    <w:rsid w:val="00745F9A"/>
    <w:rsid w:val="00747261"/>
    <w:rsid w:val="00752B79"/>
    <w:rsid w:val="00765414"/>
    <w:rsid w:val="00765DDF"/>
    <w:rsid w:val="00777728"/>
    <w:rsid w:val="00787B95"/>
    <w:rsid w:val="007936E0"/>
    <w:rsid w:val="00795968"/>
    <w:rsid w:val="007A7713"/>
    <w:rsid w:val="007B1607"/>
    <w:rsid w:val="007B5891"/>
    <w:rsid w:val="007B7BFA"/>
    <w:rsid w:val="007C241F"/>
    <w:rsid w:val="007E7463"/>
    <w:rsid w:val="007F27D1"/>
    <w:rsid w:val="008170A1"/>
    <w:rsid w:val="00826388"/>
    <w:rsid w:val="00831E0E"/>
    <w:rsid w:val="0084346B"/>
    <w:rsid w:val="0085197F"/>
    <w:rsid w:val="008544BC"/>
    <w:rsid w:val="0085577C"/>
    <w:rsid w:val="008720FE"/>
    <w:rsid w:val="00873831"/>
    <w:rsid w:val="0088391E"/>
    <w:rsid w:val="00891C4A"/>
    <w:rsid w:val="00892928"/>
    <w:rsid w:val="00894E5E"/>
    <w:rsid w:val="008A0C22"/>
    <w:rsid w:val="008B66B7"/>
    <w:rsid w:val="008C61F0"/>
    <w:rsid w:val="008D42BB"/>
    <w:rsid w:val="008D7412"/>
    <w:rsid w:val="008D7AD6"/>
    <w:rsid w:val="008E04BA"/>
    <w:rsid w:val="008F0B01"/>
    <w:rsid w:val="008F20D5"/>
    <w:rsid w:val="008F3E2E"/>
    <w:rsid w:val="008F51C3"/>
    <w:rsid w:val="00911513"/>
    <w:rsid w:val="00916065"/>
    <w:rsid w:val="00925ECF"/>
    <w:rsid w:val="0095125C"/>
    <w:rsid w:val="0096306C"/>
    <w:rsid w:val="0097553F"/>
    <w:rsid w:val="00976DA0"/>
    <w:rsid w:val="00980FBF"/>
    <w:rsid w:val="009947EC"/>
    <w:rsid w:val="00997E0A"/>
    <w:rsid w:val="009A23B5"/>
    <w:rsid w:val="009A5D70"/>
    <w:rsid w:val="009A624E"/>
    <w:rsid w:val="009A6647"/>
    <w:rsid w:val="009B7CB4"/>
    <w:rsid w:val="009B7FFD"/>
    <w:rsid w:val="009C50E2"/>
    <w:rsid w:val="009E0796"/>
    <w:rsid w:val="009E2272"/>
    <w:rsid w:val="009E420D"/>
    <w:rsid w:val="009E70D6"/>
    <w:rsid w:val="009F085B"/>
    <w:rsid w:val="009F6254"/>
    <w:rsid w:val="009F74B7"/>
    <w:rsid w:val="00A013A7"/>
    <w:rsid w:val="00A05B9B"/>
    <w:rsid w:val="00A11440"/>
    <w:rsid w:val="00A155D5"/>
    <w:rsid w:val="00A17692"/>
    <w:rsid w:val="00A302FD"/>
    <w:rsid w:val="00A34358"/>
    <w:rsid w:val="00A34C1F"/>
    <w:rsid w:val="00A350A9"/>
    <w:rsid w:val="00A377CB"/>
    <w:rsid w:val="00A54299"/>
    <w:rsid w:val="00A65E82"/>
    <w:rsid w:val="00A6633F"/>
    <w:rsid w:val="00A66F14"/>
    <w:rsid w:val="00A7312F"/>
    <w:rsid w:val="00A7537E"/>
    <w:rsid w:val="00A7561E"/>
    <w:rsid w:val="00A75715"/>
    <w:rsid w:val="00A82A79"/>
    <w:rsid w:val="00A85437"/>
    <w:rsid w:val="00A95D05"/>
    <w:rsid w:val="00AB7789"/>
    <w:rsid w:val="00AE154B"/>
    <w:rsid w:val="00AE689C"/>
    <w:rsid w:val="00AF5082"/>
    <w:rsid w:val="00B12FC4"/>
    <w:rsid w:val="00B23AAE"/>
    <w:rsid w:val="00B34F4B"/>
    <w:rsid w:val="00B43672"/>
    <w:rsid w:val="00B457DF"/>
    <w:rsid w:val="00B46BBB"/>
    <w:rsid w:val="00B615F0"/>
    <w:rsid w:val="00B670FB"/>
    <w:rsid w:val="00B6713A"/>
    <w:rsid w:val="00B76F9A"/>
    <w:rsid w:val="00B86A9B"/>
    <w:rsid w:val="00B92C01"/>
    <w:rsid w:val="00B974D7"/>
    <w:rsid w:val="00BA44A7"/>
    <w:rsid w:val="00BA7926"/>
    <w:rsid w:val="00BB5E5E"/>
    <w:rsid w:val="00BB7518"/>
    <w:rsid w:val="00BB7C16"/>
    <w:rsid w:val="00BB7DE7"/>
    <w:rsid w:val="00BC25D0"/>
    <w:rsid w:val="00BC2FEC"/>
    <w:rsid w:val="00BD10D5"/>
    <w:rsid w:val="00BD1EDC"/>
    <w:rsid w:val="00BE5FAE"/>
    <w:rsid w:val="00BF2666"/>
    <w:rsid w:val="00BF3182"/>
    <w:rsid w:val="00C03ACA"/>
    <w:rsid w:val="00C174C9"/>
    <w:rsid w:val="00C4045E"/>
    <w:rsid w:val="00C518DE"/>
    <w:rsid w:val="00C53B5A"/>
    <w:rsid w:val="00C55374"/>
    <w:rsid w:val="00C73589"/>
    <w:rsid w:val="00C75267"/>
    <w:rsid w:val="00C819B6"/>
    <w:rsid w:val="00C81D7B"/>
    <w:rsid w:val="00C84A60"/>
    <w:rsid w:val="00C86425"/>
    <w:rsid w:val="00C91692"/>
    <w:rsid w:val="00CA0A9E"/>
    <w:rsid w:val="00CA3E05"/>
    <w:rsid w:val="00CB660B"/>
    <w:rsid w:val="00CC1925"/>
    <w:rsid w:val="00CD2889"/>
    <w:rsid w:val="00CD4F8C"/>
    <w:rsid w:val="00CD6EF1"/>
    <w:rsid w:val="00CF03F5"/>
    <w:rsid w:val="00CF4D33"/>
    <w:rsid w:val="00D02A60"/>
    <w:rsid w:val="00D02FAC"/>
    <w:rsid w:val="00D148CB"/>
    <w:rsid w:val="00D216B5"/>
    <w:rsid w:val="00D321F6"/>
    <w:rsid w:val="00D32FA8"/>
    <w:rsid w:val="00D35838"/>
    <w:rsid w:val="00D403E1"/>
    <w:rsid w:val="00D620EE"/>
    <w:rsid w:val="00D659C3"/>
    <w:rsid w:val="00D7096C"/>
    <w:rsid w:val="00D72CE4"/>
    <w:rsid w:val="00D8599C"/>
    <w:rsid w:val="00D92FA5"/>
    <w:rsid w:val="00D9464E"/>
    <w:rsid w:val="00D94869"/>
    <w:rsid w:val="00D951A9"/>
    <w:rsid w:val="00D958E1"/>
    <w:rsid w:val="00D969D8"/>
    <w:rsid w:val="00D97974"/>
    <w:rsid w:val="00DA3A6B"/>
    <w:rsid w:val="00DA5E66"/>
    <w:rsid w:val="00DC6374"/>
    <w:rsid w:val="00DD25EF"/>
    <w:rsid w:val="00DE3990"/>
    <w:rsid w:val="00DE572A"/>
    <w:rsid w:val="00E10740"/>
    <w:rsid w:val="00E119FB"/>
    <w:rsid w:val="00E1743F"/>
    <w:rsid w:val="00E1767E"/>
    <w:rsid w:val="00E236C4"/>
    <w:rsid w:val="00E25903"/>
    <w:rsid w:val="00E27145"/>
    <w:rsid w:val="00E2781B"/>
    <w:rsid w:val="00E3113F"/>
    <w:rsid w:val="00E31F18"/>
    <w:rsid w:val="00E46BFB"/>
    <w:rsid w:val="00E46DC2"/>
    <w:rsid w:val="00E522F2"/>
    <w:rsid w:val="00E52B8F"/>
    <w:rsid w:val="00E54FAF"/>
    <w:rsid w:val="00E55D47"/>
    <w:rsid w:val="00E57CB5"/>
    <w:rsid w:val="00E64503"/>
    <w:rsid w:val="00E8036D"/>
    <w:rsid w:val="00E81DC1"/>
    <w:rsid w:val="00E928B5"/>
    <w:rsid w:val="00E93AF6"/>
    <w:rsid w:val="00E94AE7"/>
    <w:rsid w:val="00E96EF4"/>
    <w:rsid w:val="00EA1510"/>
    <w:rsid w:val="00EB0BC1"/>
    <w:rsid w:val="00EB54EF"/>
    <w:rsid w:val="00EB585F"/>
    <w:rsid w:val="00EC01A7"/>
    <w:rsid w:val="00EC1C93"/>
    <w:rsid w:val="00EC601F"/>
    <w:rsid w:val="00ED4B20"/>
    <w:rsid w:val="00ED5B76"/>
    <w:rsid w:val="00ED79DF"/>
    <w:rsid w:val="00EE394F"/>
    <w:rsid w:val="00EE7023"/>
    <w:rsid w:val="00F0296B"/>
    <w:rsid w:val="00F0601C"/>
    <w:rsid w:val="00F172C8"/>
    <w:rsid w:val="00F20C3D"/>
    <w:rsid w:val="00F22501"/>
    <w:rsid w:val="00F26F1E"/>
    <w:rsid w:val="00F30724"/>
    <w:rsid w:val="00F34DC6"/>
    <w:rsid w:val="00F41BB1"/>
    <w:rsid w:val="00F432B9"/>
    <w:rsid w:val="00F51398"/>
    <w:rsid w:val="00F51F00"/>
    <w:rsid w:val="00F52906"/>
    <w:rsid w:val="00F637B1"/>
    <w:rsid w:val="00F942D8"/>
    <w:rsid w:val="00F9484A"/>
    <w:rsid w:val="00FA0195"/>
    <w:rsid w:val="00FA06E8"/>
    <w:rsid w:val="00FA1779"/>
    <w:rsid w:val="00FA1A3C"/>
    <w:rsid w:val="00FA25CA"/>
    <w:rsid w:val="00FB0529"/>
    <w:rsid w:val="00FB11DF"/>
    <w:rsid w:val="00FC5D7B"/>
    <w:rsid w:val="00FD433E"/>
    <w:rsid w:val="00FE0E2C"/>
    <w:rsid w:val="00FE6F3C"/>
    <w:rsid w:val="00FF1669"/>
    <w:rsid w:val="00FF35A5"/>
    <w:rsid w:val="00FF5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61A1EB"/>
  <w15:docId w15:val="{F681324C-A494-4662-B749-DA7AC317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45D5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3145D5"/>
    <w:pPr>
      <w:keepNext/>
      <w:autoSpaceDE w:val="0"/>
      <w:autoSpaceDN w:val="0"/>
      <w:outlineLvl w:val="0"/>
    </w:pPr>
    <w:rPr>
      <w:szCs w:val="20"/>
    </w:rPr>
  </w:style>
  <w:style w:type="paragraph" w:styleId="a3">
    <w:name w:val="List Paragraph"/>
    <w:basedOn w:val="a"/>
    <w:uiPriority w:val="99"/>
    <w:qFormat/>
    <w:rsid w:val="005023C9"/>
    <w:pPr>
      <w:ind w:left="720"/>
      <w:contextualSpacing/>
    </w:pPr>
  </w:style>
  <w:style w:type="paragraph" w:styleId="a4">
    <w:name w:val="header"/>
    <w:basedOn w:val="a"/>
    <w:link w:val="a5"/>
    <w:uiPriority w:val="99"/>
    <w:rsid w:val="00BA44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BA44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CF03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7F27D1"/>
    <w:rPr>
      <w:rFonts w:ascii="Times New Roman" w:hAnsi="Times New Roman" w:cs="Times New Roman"/>
      <w:sz w:val="2"/>
    </w:rPr>
  </w:style>
  <w:style w:type="paragraph" w:customStyle="1" w:styleId="Preformat">
    <w:name w:val="Preformat"/>
    <w:uiPriority w:val="99"/>
    <w:rsid w:val="00721FF3"/>
    <w:rPr>
      <w:rFonts w:ascii="Courier New" w:hAnsi="Courier New"/>
    </w:rPr>
  </w:style>
  <w:style w:type="paragraph" w:customStyle="1" w:styleId="10">
    <w:name w:val="Без интервала1"/>
    <w:uiPriority w:val="99"/>
    <w:rsid w:val="007A7713"/>
    <w:rPr>
      <w:rFonts w:eastAsia="Times New Roman"/>
      <w:sz w:val="22"/>
      <w:szCs w:val="22"/>
      <w:lang w:eastAsia="en-US"/>
    </w:rPr>
  </w:style>
  <w:style w:type="character" w:customStyle="1" w:styleId="markedcontent">
    <w:name w:val="markedcontent"/>
    <w:uiPriority w:val="99"/>
    <w:rsid w:val="00385EF0"/>
    <w:rPr>
      <w:rFonts w:cs="Times New Roman"/>
    </w:rPr>
  </w:style>
  <w:style w:type="paragraph" w:customStyle="1" w:styleId="2">
    <w:name w:val="Без интервала2"/>
    <w:uiPriority w:val="99"/>
    <w:rsid w:val="00591DB6"/>
    <w:rPr>
      <w:rFonts w:eastAsia="Times New Roman"/>
      <w:sz w:val="22"/>
      <w:szCs w:val="22"/>
      <w:lang w:eastAsia="en-US"/>
    </w:rPr>
  </w:style>
  <w:style w:type="paragraph" w:styleId="aa">
    <w:name w:val="Title"/>
    <w:basedOn w:val="a"/>
    <w:link w:val="ab"/>
    <w:uiPriority w:val="99"/>
    <w:qFormat/>
    <w:locked/>
    <w:rsid w:val="00591DB6"/>
    <w:rPr>
      <w:rFonts w:ascii="Calibri" w:eastAsia="Calibri" w:hAnsi="Calibri"/>
      <w:szCs w:val="20"/>
    </w:rPr>
  </w:style>
  <w:style w:type="character" w:customStyle="1" w:styleId="TitleChar">
    <w:name w:val="Title Char"/>
    <w:uiPriority w:val="99"/>
    <w:locked/>
    <w:rsid w:val="005643D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b">
    <w:name w:val="Заголовок Знак"/>
    <w:link w:val="aa"/>
    <w:uiPriority w:val="99"/>
    <w:locked/>
    <w:rsid w:val="00591DB6"/>
    <w:rPr>
      <w:sz w:val="28"/>
      <w:lang w:eastAsia="ru-RU"/>
    </w:rPr>
  </w:style>
  <w:style w:type="character" w:styleId="ac">
    <w:name w:val="page number"/>
    <w:uiPriority w:val="99"/>
    <w:rsid w:val="00591DB6"/>
    <w:rPr>
      <w:rFonts w:cs="Times New Roman"/>
    </w:rPr>
  </w:style>
  <w:style w:type="paragraph" w:customStyle="1" w:styleId="ConsPlusNonformat">
    <w:name w:val="ConsPlusNonformat"/>
    <w:uiPriority w:val="99"/>
    <w:rsid w:val="0050223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d">
    <w:name w:val="Hyperlink"/>
    <w:basedOn w:val="a0"/>
    <w:uiPriority w:val="99"/>
    <w:semiHidden/>
    <w:unhideWhenUsed/>
    <w:rsid w:val="005879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1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87;&#1077;&#1088;&#1077;&#1085;&#1086;&#1089;\&#1052;&#1086;&#1080;%20&#1076;&#1086;&#1082;&#1091;&#1084;&#1077;&#1085;&#1090;&#1099;\&#1073;&#1083;&#1072;&#1085;&#1082;-&#1085;&#1072;&#1079;&#1085;&#1072;&#1095;&#1077;&#1085;&#1080;&#1077;-&#1087;&#1088;&#1077;&#1076;&#1089;&#1077;&#1076;&#1072;&#1090;&#1077;&#1083;&#1103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80903-3C83-4669-823E-F2A5C30CB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бланк-назначение-председателя</Template>
  <TotalTime>1</TotalTime>
  <Pages>3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Администратор</dc:creator>
  <cp:lastModifiedBy>pc2</cp:lastModifiedBy>
  <cp:revision>2</cp:revision>
  <cp:lastPrinted>2023-05-30T05:26:00Z</cp:lastPrinted>
  <dcterms:created xsi:type="dcterms:W3CDTF">2023-05-30T08:46:00Z</dcterms:created>
  <dcterms:modified xsi:type="dcterms:W3CDTF">2023-05-30T08:46:00Z</dcterms:modified>
</cp:coreProperties>
</file>